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32"/>
        <w:jc w:val="left"/>
        <w:outlineLvl w:val="0"/>
        <w:rPr>
          <w:rFonts w:eastAsia="黑体" w:cs="Times New Roman"/>
          <w:kern w:val="0"/>
          <w:sz w:val="30"/>
          <w:szCs w:val="30"/>
          <w:lang w:val="zh-CN" w:bidi="zh-CN"/>
        </w:rPr>
      </w:pPr>
      <w:r>
        <w:rPr>
          <w:rFonts w:eastAsia="黑体" w:cs="Times New Roman"/>
          <w:spacing w:val="-26"/>
          <w:kern w:val="0"/>
          <w:sz w:val="28"/>
          <w:szCs w:val="28"/>
          <w:lang w:val="zh-CN" w:bidi="zh-CN"/>
        </w:rPr>
        <w:t xml:space="preserve">附件 </w:t>
      </w:r>
      <w:r>
        <w:rPr>
          <w:rFonts w:eastAsia="Calibri" w:cs="Times New Roman"/>
          <w:kern w:val="0"/>
          <w:sz w:val="28"/>
          <w:szCs w:val="28"/>
          <w:lang w:val="zh-CN" w:bidi="zh-CN"/>
        </w:rPr>
        <w:t>1</w:t>
      </w:r>
      <w:r>
        <w:rPr>
          <w:rFonts w:eastAsia="黑体" w:cs="Times New Roman"/>
          <w:kern w:val="0"/>
          <w:sz w:val="28"/>
          <w:szCs w:val="28"/>
          <w:lang w:val="zh-CN" w:bidi="zh-CN"/>
        </w:rPr>
        <w:t>：</w:t>
      </w:r>
      <w:r>
        <w:rPr>
          <w:rFonts w:eastAsia="黑体" w:cs="Times New Roman"/>
          <w:kern w:val="0"/>
          <w:sz w:val="30"/>
          <w:szCs w:val="30"/>
          <w:lang w:val="zh-CN" w:bidi="zh-CN"/>
        </w:rPr>
        <w:t xml:space="preserve"> </w:t>
      </w:r>
    </w:p>
    <w:p>
      <w:pPr>
        <w:autoSpaceDE w:val="0"/>
        <w:autoSpaceDN w:val="0"/>
        <w:ind w:left="204" w:right="1794"/>
        <w:jc w:val="center"/>
        <w:rPr>
          <w:rFonts w:cs="Times New Roman"/>
          <w:b/>
          <w:kern w:val="0"/>
          <w:sz w:val="28"/>
          <w:szCs w:val="28"/>
          <w:lang w:val="zh-CN" w:bidi="zh-CN"/>
        </w:rPr>
      </w:pPr>
      <w:r>
        <w:rPr>
          <w:rFonts w:cs="Times New Roman"/>
          <w:b/>
          <w:kern w:val="0"/>
          <w:sz w:val="28"/>
          <w:szCs w:val="28"/>
          <w:lang w:val="zh-CN" w:bidi="zh-CN"/>
        </w:rPr>
        <w:t xml:space="preserve">           德</w:t>
      </w:r>
      <w:bookmarkStart w:id="0" w:name="_GoBack"/>
      <w:bookmarkEnd w:id="0"/>
      <w:r>
        <w:rPr>
          <w:rFonts w:cs="Times New Roman"/>
          <w:b/>
          <w:kern w:val="0"/>
          <w:sz w:val="28"/>
          <w:szCs w:val="28"/>
          <w:lang w:val="zh-CN" w:bidi="zh-CN"/>
        </w:rPr>
        <w:t>育评价计分标准</w:t>
      </w:r>
    </w:p>
    <w:p>
      <w:pPr>
        <w:tabs>
          <w:tab w:val="left" w:pos="6630"/>
          <w:tab w:val="left" w:pos="7215"/>
          <w:tab w:val="left" w:pos="7815"/>
        </w:tabs>
        <w:autoSpaceDE w:val="0"/>
        <w:autoSpaceDN w:val="0"/>
        <w:spacing w:before="62"/>
        <w:ind w:firstLine="480" w:firstLineChars="200"/>
        <w:jc w:val="left"/>
        <w:rPr>
          <w:rFonts w:cs="Times New Roman"/>
          <w:kern w:val="0"/>
          <w:szCs w:val="21"/>
          <w:lang w:val="zh-CN" w:bidi="zh-CN"/>
        </w:rPr>
      </w:pPr>
      <w:r>
        <w:rPr>
          <w:rFonts w:cs="Times New Roman"/>
          <w:kern w:val="0"/>
          <w:szCs w:val="21"/>
          <w:lang w:val="zh-CN" w:bidi="zh-CN"/>
        </w:rPr>
        <w:t>被</w:t>
      </w:r>
      <w:r>
        <w:rPr>
          <w:rFonts w:cs="Times New Roman"/>
          <w:spacing w:val="-3"/>
          <w:kern w:val="0"/>
          <w:szCs w:val="21"/>
          <w:lang w:val="zh-CN" w:bidi="zh-CN"/>
        </w:rPr>
        <w:t>考</w:t>
      </w:r>
      <w:r>
        <w:rPr>
          <w:rFonts w:cs="Times New Roman"/>
          <w:kern w:val="0"/>
          <w:szCs w:val="21"/>
          <w:lang w:val="zh-CN" w:bidi="zh-CN"/>
        </w:rPr>
        <w:t>核人：</w:t>
      </w:r>
      <w:r>
        <w:rPr>
          <w:rFonts w:cs="Times New Roman"/>
          <w:kern w:val="0"/>
          <w:szCs w:val="21"/>
          <w:lang w:val="zh-CN" w:bidi="zh-CN"/>
        </w:rPr>
        <w:tab/>
      </w:r>
      <w:r>
        <w:rPr>
          <w:rFonts w:cs="Times New Roman"/>
          <w:kern w:val="0"/>
          <w:szCs w:val="21"/>
          <w:lang w:val="zh-CN" w:bidi="zh-CN"/>
        </w:rPr>
        <w:t>年</w:t>
      </w:r>
      <w:r>
        <w:rPr>
          <w:rFonts w:cs="Times New Roman"/>
          <w:kern w:val="0"/>
          <w:szCs w:val="21"/>
          <w:lang w:val="zh-CN" w:bidi="zh-CN"/>
        </w:rPr>
        <w:tab/>
      </w:r>
      <w:r>
        <w:rPr>
          <w:rFonts w:cs="Times New Roman"/>
          <w:kern w:val="0"/>
          <w:szCs w:val="21"/>
          <w:lang w:val="zh-CN" w:bidi="zh-CN"/>
        </w:rPr>
        <w:t>月</w:t>
      </w:r>
      <w:r>
        <w:rPr>
          <w:rFonts w:cs="Times New Roman"/>
          <w:kern w:val="0"/>
          <w:szCs w:val="21"/>
          <w:lang w:val="zh-CN" w:bidi="zh-CN"/>
        </w:rPr>
        <w:tab/>
      </w:r>
      <w:r>
        <w:rPr>
          <w:rFonts w:cs="Times New Roman"/>
          <w:kern w:val="0"/>
          <w:szCs w:val="21"/>
          <w:lang w:val="zh-CN" w:bidi="zh-CN"/>
        </w:rPr>
        <w:t>日</w:t>
      </w:r>
    </w:p>
    <w:tbl>
      <w:tblPr>
        <w:tblStyle w:val="6"/>
        <w:tblW w:w="8789" w:type="dxa"/>
        <w:jc w:val="center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703"/>
        <w:gridCol w:w="4251"/>
        <w:gridCol w:w="1507"/>
        <w:gridCol w:w="1328"/>
      </w:tblGrid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2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33"/>
              <w:ind w:left="263" w:right="252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kern w:val="0"/>
                <w:szCs w:val="21"/>
                <w:lang w:val="zh-CN" w:bidi="zh-CN"/>
              </w:rPr>
              <w:t>项目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33"/>
              <w:ind w:left="40" w:right="29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kern w:val="0"/>
                <w:szCs w:val="21"/>
                <w:lang w:val="zh-CN" w:bidi="zh-CN"/>
              </w:rPr>
              <w:t>考评内容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33"/>
              <w:ind w:left="177" w:right="168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kern w:val="0"/>
                <w:szCs w:val="21"/>
                <w:lang w:val="zh-CN" w:bidi="zh-CN"/>
              </w:rPr>
              <w:t>考评分数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33"/>
              <w:ind w:left="197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kern w:val="0"/>
                <w:szCs w:val="21"/>
                <w:lang w:val="zh-CN" w:bidi="zh-CN"/>
              </w:rPr>
              <w:t>实际分数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09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ind w:right="257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kern w:val="0"/>
                <w:szCs w:val="21"/>
                <w:lang w:val="zh-CN" w:bidi="zh-CN"/>
              </w:rPr>
              <w:t>政治</w:t>
            </w:r>
            <w:r>
              <w:rPr>
                <w:rFonts w:hint="eastAsia" w:cs="Times New Roman"/>
                <w:kern w:val="0"/>
                <w:szCs w:val="21"/>
                <w:lang w:val="zh-CN" w:bidi="zh-CN"/>
              </w:rPr>
              <w:t>素养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108" w:right="97"/>
              <w:jc w:val="left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自觉拥护中国共产党的领导，认真学习习近平新时代中国特色社会主义思想，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认真贯彻党的路线、方针、政策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，深刻领会“两个确立”的决定性意义，增强“四个意识”、坚定“四个自信”、做到“两个维护”，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在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大是大非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面前头脑清醒、立场坚定。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167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kern w:val="0"/>
                <w:szCs w:val="21"/>
                <w:lang w:val="zh-CN" w:bidi="zh-CN"/>
              </w:rPr>
              <w:t>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99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03"/>
              <w:ind w:right="25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思想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品行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108" w:right="97"/>
              <w:jc w:val="left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树立正确的世界观、人生观、价值观。思想积极、品行优秀、要求进步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。主动完成导师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和任课教师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布置的任务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，上课不迟到、不早退，积极参与院校组织的各项活动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，具备独立思考的能力，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能够在学生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中起到带头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模范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作用。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210"/>
              <w:ind w:right="16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05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86"/>
              <w:ind w:right="25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道德修养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108" w:right="97"/>
              <w:jc w:val="left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认真践行社会主义核心价值观，热爱祖国，责任感强，诚实守信，待人友善；道德品质优良，自觉维护社会公德，言行举止文明有礼；尊重师长，团结同学，乐于助人。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95"/>
              <w:ind w:right="16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11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3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</w:p>
          <w:p>
            <w:pPr>
              <w:autoSpaceDE w:val="0"/>
              <w:autoSpaceDN w:val="0"/>
              <w:ind w:left="263" w:right="25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遵纪守法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108" w:right="97"/>
              <w:jc w:val="left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自觉遵守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国家法律法规和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学校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校规校纪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，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严格遵照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实验室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有关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规章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制度，服从实验室管理安排；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无违规违纪记录，无任何学风不良及校园不文明行为</w:t>
            </w: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，从未有过考试作弊、论文抄袭、电动车违规充电、无证驾驶、使用违规电器、打架斗殴、参与赌博等行为</w:t>
            </w: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right="167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/>
                <w:spacing w:val="-5"/>
                <w:kern w:val="0"/>
                <w:szCs w:val="21"/>
                <w:lang w:val="zh-CN" w:bidi="zh-CN"/>
              </w:rPr>
              <w:t>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703" w:hRule="atLeast"/>
          <w:jc w:val="center"/>
        </w:trPr>
        <w:tc>
          <w:tcPr>
            <w:tcW w:w="7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99"/>
              <w:ind w:left="3131" w:right="3122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  <w:r>
              <w:rPr>
                <w:rFonts w:cs="Times New Roman"/>
                <w:spacing w:val="-5"/>
                <w:kern w:val="0"/>
                <w:szCs w:val="21"/>
                <w:lang w:val="zh-CN" w:bidi="zh-CN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cs="Times New Roman"/>
                <w:spacing w:val="-5"/>
                <w:kern w:val="0"/>
                <w:szCs w:val="21"/>
                <w:lang w:val="zh-CN" w:bidi="zh-CN"/>
              </w:rPr>
            </w:pPr>
          </w:p>
        </w:tc>
      </w:tr>
    </w:tbl>
    <w:p>
      <w:pPr>
        <w:autoSpaceDE w:val="0"/>
        <w:autoSpaceDN w:val="0"/>
        <w:jc w:val="left"/>
        <w:rPr>
          <w:rFonts w:cs="Times New Roman"/>
          <w:spacing w:val="-5"/>
          <w:kern w:val="0"/>
          <w:szCs w:val="21"/>
          <w:lang w:val="zh-CN" w:bidi="zh-CN"/>
        </w:rPr>
      </w:pPr>
    </w:p>
    <w:p>
      <w:pPr>
        <w:autoSpaceDE w:val="0"/>
        <w:autoSpaceDN w:val="0"/>
        <w:jc w:val="left"/>
        <w:rPr>
          <w:rFonts w:hint="eastAsia" w:cs="Times New Roman"/>
          <w:spacing w:val="-5"/>
          <w:kern w:val="0"/>
          <w:szCs w:val="21"/>
          <w:lang w:val="zh-CN" w:bidi="zh-CN"/>
        </w:rPr>
      </w:pPr>
    </w:p>
    <w:p>
      <w:pPr>
        <w:autoSpaceDE w:val="0"/>
        <w:autoSpaceDN w:val="0"/>
        <w:jc w:val="left"/>
        <w:rPr>
          <w:rFonts w:cs="Times New Roman"/>
          <w:spacing w:val="-5"/>
          <w:kern w:val="0"/>
          <w:szCs w:val="21"/>
          <w:lang w:val="zh-CN" w:bidi="zh-CN"/>
        </w:rPr>
      </w:pPr>
      <w:r>
        <w:rPr>
          <w:rFonts w:hint="eastAsia" w:cs="Times New Roman"/>
          <w:spacing w:val="-5"/>
          <w:kern w:val="0"/>
          <w:szCs w:val="21"/>
          <w:lang w:val="zh-CN" w:bidi="zh-CN"/>
        </w:rPr>
        <w:t>评价人员</w:t>
      </w:r>
      <w:r>
        <w:rPr>
          <w:rFonts w:cs="Times New Roman"/>
          <w:spacing w:val="-5"/>
          <w:kern w:val="0"/>
          <w:szCs w:val="21"/>
          <w:lang w:val="zh-CN" w:bidi="zh-CN"/>
        </w:rPr>
        <w:t>签字：</w:t>
      </w:r>
    </w:p>
    <w:p>
      <w:pPr>
        <w:autoSpaceDE w:val="0"/>
        <w:autoSpaceDN w:val="0"/>
        <w:ind w:right="1794"/>
        <w:rPr>
          <w:rFonts w:cs="Times New Roman"/>
          <w:kern w:val="0"/>
          <w:sz w:val="22"/>
          <w:lang w:val="zh-CN" w:bidi="zh-CN"/>
        </w:rPr>
      </w:pPr>
    </w:p>
    <w:p>
      <w:pPr>
        <w:autoSpaceDE w:val="0"/>
        <w:autoSpaceDN w:val="0"/>
        <w:ind w:right="1794"/>
        <w:rPr>
          <w:rFonts w:cs="Times New Roman"/>
          <w:kern w:val="0"/>
          <w:sz w:val="22"/>
          <w:lang w:val="zh-CN" w:bidi="zh-CN"/>
        </w:rPr>
      </w:pPr>
    </w:p>
    <w:p>
      <w:pPr>
        <w:autoSpaceDE w:val="0"/>
        <w:autoSpaceDN w:val="0"/>
        <w:ind w:right="1794" w:firstLine="180" w:firstLineChars="100"/>
        <w:rPr>
          <w:rFonts w:eastAsia="黑体" w:cs="Times New Roman"/>
          <w:kern w:val="0"/>
          <w:sz w:val="18"/>
          <w:szCs w:val="18"/>
          <w:lang w:val="zh-CN" w:bidi="zh-CN"/>
        </w:rPr>
      </w:pPr>
      <w:r>
        <w:rPr>
          <w:rFonts w:hint="eastAsia" w:cs="Times New Roman"/>
          <w:kern w:val="0"/>
          <w:sz w:val="18"/>
          <w:szCs w:val="18"/>
          <w:lang w:val="zh-CN" w:bidi="zh-CN"/>
        </w:rPr>
        <w:t>注：本表由任课教师、导师、辅导员共同打分。</w:t>
      </w:r>
    </w:p>
    <w:p/>
    <w:sectPr>
      <w:footerReference r:id="rId5" w:type="default"/>
      <w:pgSz w:w="11906" w:h="16838"/>
      <w:pgMar w:top="1440" w:right="1800" w:bottom="1440" w:left="1800" w:header="0" w:footer="992" w:gutter="0"/>
      <w:cols w:space="720" w:num="1"/>
      <w:formProt w:val="0"/>
      <w:docGrid w:type="lines" w:linePitch="312" w:charSpace="98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9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10022840</wp:posOffset>
              </wp:positionV>
              <wp:extent cx="192405" cy="139700"/>
              <wp:effectExtent l="0" t="0" r="0" b="0"/>
              <wp:wrapNone/>
              <wp:docPr id="12" name="文本框 18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spacing w:line="203" w:lineRule="exact"/>
                            <w:ind w:left="60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18_1" o:spid="_x0000_s1026" o:spt="1" style="position:absolute;left:0pt;margin-left:290pt;margin-top:789.2pt;height:11pt;width:15.15pt;mso-position-horizontal-relative:page;mso-position-vertical-relative:page;z-index:251659264;mso-width-relative:page;mso-height-relative:page;" filled="f" stroked="f" coordsize="21600,21600" o:gfxdata="UEsDBAoAAAAAAIdO4kAAAAAAAAAAAAAAAAAEAAAAZHJzL1BLAwQUAAAACACHTuJAuiIGg90AAAAN&#10;AQAADwAAAGRycy9kb3ducmV2LnhtbE2PwU7DMBBE70j8g7VIXBC1A22IQpweKiEqhFSRQs9usiQR&#10;8TqN3aT9+y4nOO7MaPZNtjzZTow4+NaRhmimQCCVrmqp1vC5fblPQPhgqDKdI9RwRg/L/PoqM2nl&#10;JvrAsQi14BLyqdHQhNCnUvqyQWv8zPVI7H27wZrA51DLajATl9tOPigVS2ta4g+N6XHVYPlTHK2G&#10;qdyMu+37q9zc7daODuvDqvh60/r2JlLPIAKewl8YfvEZHXJm2rsjVV50GhaJ4i2BjcVTMgfBkThS&#10;jyD2LMVKzUHmmfy/Ir8AUEsDBBQAAAAIAIdO4kBnbpCHqAEAAEcDAAAOAAAAZHJzL2Uyb0RvYy54&#10;bWytUr1u2zAQ3gv0HQjuNSW3TRPBchYjXYo2QJq5oCnSIsA/HGlLfoH2DTplyZ7n8nP0SKtOmywZ&#10;slD3p+/u++4Wl6M1ZCchau9aWs8qSqQTvtNu09Lb71fvzimJibuOG+9kS/cy0svl2zeLITRy7ntv&#10;OgkEQVxshtDSPqXQMBZFLy2PMx+kw6TyYHlCFzasAz4gujVsXlVnbPDQBfBCxojR1TFJJ0R4CaBX&#10;Sgu58mJrpUtHVJCGJ6QUex0iXZZplZIifVMqykRMS5FpKi82QXudX7Zc8GYDPPRaTCPwl4zwhJPl&#10;2mHTE9SKJ062oJ9BWS3AR6/STHjLjkSKIsiirp5oc9PzIAsXlDqGk+jx9WDF1901EN3hJcwpcdzi&#10;xg+/fx3uHg73P0l9/qPOEg0hNlh5E65h8iKame+owOYvMiFjkXV/klWOiQgM1hfzD9VHSgSm6vcX&#10;n6oiO3v8OUBMn6W3JBstBdxaEZPvvsSEDbH0b0nu5fyVNqZszrj/AliYIyzPe5wwW2lcj9PYa9/t&#10;ke82gN702KqwK+Wob2k03UJe4L9+AX28/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iIGg90A&#10;AAANAQAADwAAAAAAAAABACAAAAAiAAAAZHJzL2Rvd25yZXYueG1sUEsBAhQAFAAAAAgAh07iQGdu&#10;kIeoAQAARwMAAA4AAAAAAAAAAQAgAAAALAEAAGRycy9lMm9Eb2MueG1sUEsFBgAAAAAGAAYAWQEA&#10;AE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8"/>
                      <w:spacing w:line="203" w:lineRule="exact"/>
                      <w:ind w:left="60"/>
                      <w:rPr>
                        <w:rFonts w:ascii="Calibri" w:hAnsi="Calibri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NWM3ZTEzM2YyNGUyMjIwMTYxMmM0YzYyZmE2ZmMifQ=="/>
  </w:docVars>
  <w:rsids>
    <w:rsidRoot w:val="708E6889"/>
    <w:rsid w:val="17EA4E72"/>
    <w:rsid w:val="246C4A50"/>
    <w:rsid w:val="2CCE2270"/>
    <w:rsid w:val="4D3F38CB"/>
    <w:rsid w:val="4E2F0FD5"/>
    <w:rsid w:val="6BE33C8F"/>
    <w:rsid w:val="708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ascii="华文中宋" w:hAnsi="华文中宋" w:eastAsia="华文中宋"/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框架内容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2024-03-29T03:12:00Z</dcterms:created>
  <dc:creator>Monica</dc:creator>
  <cp:lastModifiedBy>Monica</cp:lastModifiedBy>
  <dcterms:modified xsi:type="dcterms:W3CDTF">2024-03-29T03:20:34Z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5521C5EDD9404E228712CB9F706F2CBD_11</vt:lpwstr>
  </property>
</Properties>
</file>