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Pr="00DE2DC9" w:rsidRDefault="00DE2DC9" w:rsidP="00DE2DC9">
      <w:pPr>
        <w:spacing w:line="220" w:lineRule="atLeast"/>
        <w:jc w:val="center"/>
        <w:rPr>
          <w:rFonts w:asciiTheme="minorEastAsia" w:eastAsiaTheme="minorEastAsia" w:hAnsiTheme="minorEastAsia"/>
          <w:sz w:val="48"/>
        </w:rPr>
      </w:pPr>
      <w:r w:rsidRPr="00DE2DC9">
        <w:rPr>
          <w:rFonts w:asciiTheme="minorEastAsia" w:eastAsiaTheme="minorEastAsia" w:hAnsiTheme="minorEastAsia" w:hint="eastAsia"/>
          <w:sz w:val="48"/>
        </w:rPr>
        <w:t>烟草学院课程教学模式改革</w:t>
      </w:r>
    </w:p>
    <w:p w:rsidR="004358AB" w:rsidRPr="00DE2DC9" w:rsidRDefault="00DE2DC9" w:rsidP="00DE2DC9">
      <w:pPr>
        <w:spacing w:line="220" w:lineRule="atLeast"/>
        <w:jc w:val="center"/>
        <w:rPr>
          <w:rFonts w:asciiTheme="minorEastAsia" w:eastAsiaTheme="minorEastAsia" w:hAnsiTheme="minorEastAsia"/>
          <w:b/>
          <w:sz w:val="72"/>
        </w:rPr>
      </w:pPr>
      <w:r>
        <w:rPr>
          <w:rFonts w:asciiTheme="minorEastAsia" w:eastAsiaTheme="minorEastAsia" w:hAnsiTheme="minorEastAsia" w:hint="eastAsia"/>
          <w:b/>
          <w:sz w:val="72"/>
        </w:rPr>
        <w:t>实施</w:t>
      </w:r>
      <w:r w:rsidRPr="00DE2DC9">
        <w:rPr>
          <w:rFonts w:asciiTheme="minorEastAsia" w:eastAsiaTheme="minorEastAsia" w:hAnsiTheme="minorEastAsia" w:hint="eastAsia"/>
          <w:b/>
          <w:sz w:val="72"/>
        </w:rPr>
        <w:t>方案</w:t>
      </w: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tbl>
      <w:tblPr>
        <w:tblStyle w:val="a5"/>
        <w:tblW w:w="0" w:type="auto"/>
        <w:jc w:val="center"/>
        <w:tblInd w:w="1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011"/>
      </w:tblGrid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课程名称：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改革类型：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任课教师：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所在单位：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联系电话：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E2DC9" w:rsidRPr="00DE2DC9" w:rsidTr="00DE2DC9">
        <w:trPr>
          <w:trHeight w:val="680"/>
          <w:jc w:val="center"/>
        </w:trPr>
        <w:tc>
          <w:tcPr>
            <w:tcW w:w="1843" w:type="dxa"/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2DC9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填报时间：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C9" w:rsidRPr="00DE2DC9" w:rsidRDefault="00DE2DC9" w:rsidP="00DE2DC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p w:rsidR="00B43DFA" w:rsidRDefault="00B43DFA" w:rsidP="00D31D50">
      <w:pPr>
        <w:spacing w:line="220" w:lineRule="atLeast"/>
        <w:sectPr w:rsidR="00B43DFA" w:rsidSect="009A2937">
          <w:pgSz w:w="11906" w:h="16838"/>
          <w:pgMar w:top="1440" w:right="1418" w:bottom="1440" w:left="1418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526"/>
        <w:gridCol w:w="567"/>
        <w:gridCol w:w="2410"/>
        <w:gridCol w:w="1417"/>
        <w:gridCol w:w="3260"/>
      </w:tblGrid>
      <w:tr w:rsidR="00A844E9" w:rsidRPr="005E14E5" w:rsidTr="009A2937">
        <w:trPr>
          <w:trHeight w:val="567"/>
        </w:trPr>
        <w:tc>
          <w:tcPr>
            <w:tcW w:w="9180" w:type="dxa"/>
            <w:gridSpan w:val="5"/>
            <w:vAlign w:val="center"/>
          </w:tcPr>
          <w:p w:rsidR="00A844E9" w:rsidRPr="005E14E5" w:rsidRDefault="00A844E9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一、课程基本情况</w:t>
            </w:r>
          </w:p>
        </w:tc>
      </w:tr>
      <w:tr w:rsidR="005E14E5" w:rsidRPr="005E14E5" w:rsidTr="009A2937">
        <w:trPr>
          <w:trHeight w:val="567"/>
        </w:trPr>
        <w:tc>
          <w:tcPr>
            <w:tcW w:w="1526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课程类型</w:t>
            </w:r>
          </w:p>
        </w:tc>
        <w:tc>
          <w:tcPr>
            <w:tcW w:w="3260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专业</w:t>
            </w:r>
            <w:r w:rsidR="00B5628B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或专业基础、</w:t>
            </w:r>
            <w:r w:rsidRPr="005E14E5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必修</w:t>
            </w:r>
          </w:p>
        </w:tc>
      </w:tr>
      <w:tr w:rsidR="005E14E5" w:rsidRPr="005E14E5" w:rsidTr="009A2937">
        <w:trPr>
          <w:trHeight w:val="567"/>
        </w:trPr>
        <w:tc>
          <w:tcPr>
            <w:tcW w:w="1526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学分数</w:t>
            </w:r>
          </w:p>
        </w:tc>
        <w:tc>
          <w:tcPr>
            <w:tcW w:w="2977" w:type="dxa"/>
            <w:gridSpan w:val="2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学时数</w:t>
            </w:r>
          </w:p>
        </w:tc>
        <w:tc>
          <w:tcPr>
            <w:tcW w:w="3260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14E5" w:rsidRPr="005E14E5" w:rsidTr="009A2937">
        <w:trPr>
          <w:trHeight w:val="567"/>
        </w:trPr>
        <w:tc>
          <w:tcPr>
            <w:tcW w:w="1526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理论学时</w:t>
            </w:r>
          </w:p>
        </w:tc>
        <w:tc>
          <w:tcPr>
            <w:tcW w:w="2977" w:type="dxa"/>
            <w:gridSpan w:val="2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实验学时</w:t>
            </w:r>
          </w:p>
        </w:tc>
        <w:tc>
          <w:tcPr>
            <w:tcW w:w="3260" w:type="dxa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14E5" w:rsidRPr="005E14E5" w:rsidTr="009A2937">
        <w:trPr>
          <w:trHeight w:val="1653"/>
        </w:trPr>
        <w:tc>
          <w:tcPr>
            <w:tcW w:w="2093" w:type="dxa"/>
            <w:gridSpan w:val="2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教学目的</w:t>
            </w:r>
          </w:p>
        </w:tc>
        <w:tc>
          <w:tcPr>
            <w:tcW w:w="7087" w:type="dxa"/>
            <w:gridSpan w:val="3"/>
            <w:vAlign w:val="center"/>
          </w:tcPr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1、支撑学生学习什么知识、技术</w:t>
            </w:r>
          </w:p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2、支撑学生什么能力的培养</w:t>
            </w:r>
          </w:p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E14E5" w:rsidRPr="005E14E5" w:rsidTr="009A2937">
        <w:trPr>
          <w:trHeight w:val="567"/>
        </w:trPr>
        <w:tc>
          <w:tcPr>
            <w:tcW w:w="9180" w:type="dxa"/>
            <w:gridSpan w:val="5"/>
            <w:vAlign w:val="center"/>
          </w:tcPr>
          <w:p w:rsid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14E5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二、课程教学现状</w:t>
            </w:r>
          </w:p>
          <w:p w:rsidR="005E14E5" w:rsidRPr="009A2937" w:rsidRDefault="00B5628B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1、</w:t>
            </w:r>
            <w:r w:rsidR="009A2937"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教学内容</w:t>
            </w:r>
          </w:p>
          <w:p w:rsidR="009A2937" w:rsidRP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2、教学方法和手段</w:t>
            </w:r>
          </w:p>
          <w:p w:rsidR="009A2937" w:rsidRP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3、实验内容及方式</w:t>
            </w:r>
          </w:p>
          <w:p w:rsidR="009A2937" w:rsidRP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4、考核方式及成绩评定</w:t>
            </w:r>
          </w:p>
          <w:p w:rsidR="005E14E5" w:rsidRP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9A293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5、课程教学的问题（对应改革内容填写）</w:t>
            </w: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E14E5" w:rsidRPr="005E14E5" w:rsidRDefault="005E14E5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A2937" w:rsidRPr="005E14E5" w:rsidTr="00DC2C1A">
        <w:trPr>
          <w:trHeight w:val="567"/>
        </w:trPr>
        <w:tc>
          <w:tcPr>
            <w:tcW w:w="9180" w:type="dxa"/>
            <w:gridSpan w:val="5"/>
            <w:vAlign w:val="center"/>
          </w:tcPr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三、改革内容及目标</w:t>
            </w: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Pr="005E14E5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A2937" w:rsidRPr="005E14E5" w:rsidTr="00677AF7">
        <w:trPr>
          <w:trHeight w:val="567"/>
        </w:trPr>
        <w:tc>
          <w:tcPr>
            <w:tcW w:w="9180" w:type="dxa"/>
            <w:gridSpan w:val="5"/>
            <w:vAlign w:val="center"/>
          </w:tcPr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四、改革思路及计划</w:t>
            </w:r>
          </w:p>
          <w:p w:rsidR="009A2937" w:rsidRPr="00B43DFA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B43DFA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根据改革内容，确定怎么改。</w:t>
            </w: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3DFA" w:rsidRDefault="00B43DFA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Pr="005E14E5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A2937" w:rsidRPr="005E14E5" w:rsidTr="001B3FEA">
        <w:trPr>
          <w:trHeight w:val="567"/>
        </w:trPr>
        <w:tc>
          <w:tcPr>
            <w:tcW w:w="9180" w:type="dxa"/>
            <w:gridSpan w:val="5"/>
            <w:vAlign w:val="center"/>
          </w:tcPr>
          <w:p w:rsidR="009A2937" w:rsidRDefault="00AE44C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系（教研室）</w:t>
            </w:r>
            <w:r w:rsidR="009A29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意见：</w:t>
            </w: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AE44C7" w:rsidP="009A2937">
            <w:pPr>
              <w:spacing w:line="360" w:lineRule="auto"/>
              <w:ind w:firstLineChars="1974" w:firstLine="5527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系（教研室）</w:t>
            </w:r>
            <w:r w:rsidR="009A2937">
              <w:rPr>
                <w:rFonts w:asciiTheme="minorEastAsia" w:eastAsiaTheme="minorEastAsia" w:hAnsiTheme="minorEastAsia" w:hint="eastAsia"/>
                <w:sz w:val="28"/>
                <w:szCs w:val="28"/>
              </w:rPr>
              <w:t>主任：</w:t>
            </w:r>
          </w:p>
          <w:p w:rsidR="009A2937" w:rsidRPr="005E14E5" w:rsidRDefault="009A2937" w:rsidP="009A293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9A2937" w:rsidRPr="005E14E5" w:rsidTr="00FD10EA">
        <w:trPr>
          <w:trHeight w:val="567"/>
        </w:trPr>
        <w:tc>
          <w:tcPr>
            <w:tcW w:w="9180" w:type="dxa"/>
            <w:gridSpan w:val="5"/>
            <w:vAlign w:val="center"/>
          </w:tcPr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学院意见：</w:t>
            </w: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9A2937" w:rsidP="009A2937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A2937" w:rsidRDefault="00AE44C7" w:rsidP="009A2937">
            <w:pPr>
              <w:spacing w:line="360" w:lineRule="auto"/>
              <w:ind w:firstLineChars="1974" w:firstLine="5527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教学科研科长</w:t>
            </w:r>
            <w:r w:rsidR="009A2937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9A2937" w:rsidRDefault="009A2937" w:rsidP="009A293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A844E9" w:rsidRDefault="00A844E9" w:rsidP="00D31D50">
      <w:pPr>
        <w:spacing w:line="220" w:lineRule="atLeast"/>
      </w:pPr>
    </w:p>
    <w:p w:rsidR="00A844E9" w:rsidRDefault="00A844E9" w:rsidP="00D31D50">
      <w:pPr>
        <w:spacing w:line="220" w:lineRule="atLeast"/>
      </w:pPr>
    </w:p>
    <w:p w:rsidR="00A844E9" w:rsidRDefault="00A844E9" w:rsidP="00D31D50">
      <w:pPr>
        <w:spacing w:line="220" w:lineRule="atLeast"/>
      </w:pPr>
    </w:p>
    <w:p w:rsidR="00A844E9" w:rsidRDefault="00A844E9" w:rsidP="00D31D50">
      <w:pPr>
        <w:spacing w:line="220" w:lineRule="atLeast"/>
      </w:pPr>
    </w:p>
    <w:p w:rsidR="00DE2DC9" w:rsidRPr="00B43DFA" w:rsidRDefault="005E14E5" w:rsidP="00B43DFA">
      <w:pPr>
        <w:spacing w:line="360" w:lineRule="auto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B43DFA">
        <w:rPr>
          <w:rFonts w:asciiTheme="minorEastAsia" w:eastAsiaTheme="minorEastAsia" w:hAnsiTheme="minorEastAsia" w:hint="eastAsia"/>
          <w:bCs/>
          <w:color w:val="FF0000"/>
          <w:sz w:val="28"/>
          <w:szCs w:val="28"/>
        </w:rPr>
        <w:lastRenderedPageBreak/>
        <w:t>烟草专业培养目标：本专业培养具备良好的政治思想素质和人文科学素养、开阔的国际视野、较强的创新能力和实践能力，系统掌握烟草学基本理论、方法和技术，能够在烟草行业及其相关部门或单位从事科学研究、技术开发与推广、加工与市场营销、企业管理和行政管理等方面工作的复合型人才。</w:t>
      </w:r>
    </w:p>
    <w:p w:rsidR="00DE2DC9" w:rsidRDefault="00DE2DC9" w:rsidP="00D31D50">
      <w:pPr>
        <w:spacing w:line="220" w:lineRule="atLeast"/>
      </w:pPr>
    </w:p>
    <w:p w:rsidR="00DE2DC9" w:rsidRDefault="00DE2DC9" w:rsidP="00D31D50">
      <w:pPr>
        <w:spacing w:line="220" w:lineRule="atLeast"/>
      </w:pPr>
    </w:p>
    <w:sectPr w:rsidR="00DE2DC9" w:rsidSect="009A2937">
      <w:pgSz w:w="11906" w:h="16838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BA" w:rsidRDefault="008718BA" w:rsidP="00621384">
      <w:pPr>
        <w:spacing w:after="0"/>
      </w:pPr>
      <w:r>
        <w:separator/>
      </w:r>
    </w:p>
  </w:endnote>
  <w:endnote w:type="continuationSeparator" w:id="0">
    <w:p w:rsidR="008718BA" w:rsidRDefault="008718BA" w:rsidP="006213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BA" w:rsidRDefault="008718BA" w:rsidP="00621384">
      <w:pPr>
        <w:spacing w:after="0"/>
      </w:pPr>
      <w:r>
        <w:separator/>
      </w:r>
    </w:p>
  </w:footnote>
  <w:footnote w:type="continuationSeparator" w:id="0">
    <w:p w:rsidR="008718BA" w:rsidRDefault="008718BA" w:rsidP="006213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24DB"/>
    <w:rsid w:val="00323B43"/>
    <w:rsid w:val="003D37D8"/>
    <w:rsid w:val="00426133"/>
    <w:rsid w:val="004358AB"/>
    <w:rsid w:val="005E14E5"/>
    <w:rsid w:val="00621384"/>
    <w:rsid w:val="00627C42"/>
    <w:rsid w:val="00760449"/>
    <w:rsid w:val="008718BA"/>
    <w:rsid w:val="008B7726"/>
    <w:rsid w:val="009A2937"/>
    <w:rsid w:val="00A2362A"/>
    <w:rsid w:val="00A844E9"/>
    <w:rsid w:val="00AE44C7"/>
    <w:rsid w:val="00B43DFA"/>
    <w:rsid w:val="00B5628B"/>
    <w:rsid w:val="00C352AB"/>
    <w:rsid w:val="00D01535"/>
    <w:rsid w:val="00D31D50"/>
    <w:rsid w:val="00DE2DC9"/>
    <w:rsid w:val="00F1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3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3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38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D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2016-09-28T05:47:00Z</dcterms:modified>
</cp:coreProperties>
</file>